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D9" w:rsidRPr="008F5F71" w:rsidRDefault="008F5F71" w:rsidP="008F5F71">
      <w:r w:rsidRPr="008F5F71">
        <w:t>IR LENS ASSEMBLY, FOCAL LENGTH 100MM, MANUAL FOCUS (F/# LESS THAN OR EQUAL TO 1.6, TRANSMISSION GREATER THAN OR EQUAL TO 85%, FOV FOR 17 MICRON PITCH GREATER THAN OR EQUAL TO 6 DEGREE, WEIGHT LESS THAN OR EQUAL TO 700 GM)</w:t>
      </w:r>
      <w:bookmarkStart w:id="0" w:name="_GoBack"/>
      <w:bookmarkEnd w:id="0"/>
    </w:p>
    <w:sectPr w:rsidR="00AB44D9" w:rsidRPr="008F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A"/>
    <w:rsid w:val="008F5F71"/>
    <w:rsid w:val="00AB44D9"/>
    <w:rsid w:val="00D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00CB9-770D-4474-8735-C1E49BA3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2021-04-28T10:53:00Z</dcterms:created>
  <dcterms:modified xsi:type="dcterms:W3CDTF">2021-04-28T10:53:00Z</dcterms:modified>
</cp:coreProperties>
</file>