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BE" w:rsidRDefault="00B035BE" w:rsidP="00B035BE">
      <w:pPr>
        <w:pStyle w:val="Header"/>
        <w:jc w:val="center"/>
      </w:pPr>
    </w:p>
    <w:tbl>
      <w:tblPr>
        <w:tblStyle w:val="TableGrid"/>
        <w:tblW w:w="9738" w:type="dxa"/>
        <w:tblLook w:val="04A0" w:firstRow="1" w:lastRow="0" w:firstColumn="1" w:lastColumn="0" w:noHBand="0" w:noVBand="1"/>
      </w:tblPr>
      <w:tblGrid>
        <w:gridCol w:w="10098"/>
      </w:tblGrid>
      <w:tr w:rsidR="00B035BE" w:rsidTr="00127E96">
        <w:trPr>
          <w:trHeight w:val="7892"/>
        </w:trPr>
        <w:tc>
          <w:tcPr>
            <w:tcW w:w="9738" w:type="dxa"/>
            <w:tcBorders>
              <w:top w:val="single" w:sz="4" w:space="0" w:color="auto"/>
              <w:left w:val="single" w:sz="4" w:space="0" w:color="auto"/>
              <w:bottom w:val="single" w:sz="4" w:space="0" w:color="auto"/>
              <w:right w:val="single" w:sz="4" w:space="0" w:color="auto"/>
            </w:tcBorders>
          </w:tcPr>
          <w:p w:rsidR="00B035BE" w:rsidRDefault="00B035BE" w:rsidP="00127E96">
            <w:pPr>
              <w:pStyle w:val="Header"/>
              <w:jc w:val="center"/>
              <w:rPr>
                <w:b/>
                <w:bCs/>
                <w:sz w:val="26"/>
                <w:szCs w:val="26"/>
                <w:u w:val="single"/>
              </w:rPr>
            </w:pPr>
          </w:p>
          <w:p w:rsidR="00B035BE" w:rsidRDefault="00B035BE" w:rsidP="00127E96">
            <w:pPr>
              <w:pStyle w:val="Header"/>
              <w:jc w:val="center"/>
              <w:rPr>
                <w:b/>
                <w:bCs/>
                <w:u w:val="single"/>
              </w:rPr>
            </w:pPr>
            <w:r>
              <w:rPr>
                <w:b/>
                <w:bCs/>
                <w:sz w:val="26"/>
                <w:szCs w:val="26"/>
                <w:u w:val="single"/>
              </w:rPr>
              <w:t>PRE-QUALIFICATION CRITERIA</w:t>
            </w:r>
          </w:p>
          <w:p w:rsidR="00B035BE" w:rsidRDefault="00B035BE" w:rsidP="00127E96">
            <w:pPr>
              <w:pStyle w:val="NoSpacing"/>
              <w:ind w:right="35"/>
              <w:jc w:val="both"/>
              <w:rPr>
                <w:rFonts w:ascii="Cambria" w:hAnsi="Cambria"/>
                <w:b/>
                <w:bCs/>
                <w:sz w:val="10"/>
                <w:szCs w:val="24"/>
              </w:rPr>
            </w:pPr>
          </w:p>
          <w:p w:rsidR="00B035BE" w:rsidRDefault="00B035BE" w:rsidP="00127E96">
            <w:pPr>
              <w:pStyle w:val="NoSpacing"/>
              <w:ind w:right="35"/>
              <w:jc w:val="both"/>
              <w:rPr>
                <w:rFonts w:ascii="Cambria" w:hAnsi="Cambria"/>
                <w:sz w:val="16"/>
                <w:szCs w:val="18"/>
              </w:rPr>
            </w:pPr>
          </w:p>
          <w:p w:rsidR="00B035BE" w:rsidRDefault="00B035BE" w:rsidP="00127E96">
            <w:pPr>
              <w:jc w:val="center"/>
              <w:rPr>
                <w:rFonts w:ascii="Cambria" w:hAnsi="Cambria"/>
                <w:b/>
                <w:bCs/>
                <w:szCs w:val="24"/>
              </w:rPr>
            </w:pPr>
            <w:r>
              <w:rPr>
                <w:rFonts w:ascii="Cambria" w:hAnsi="Cambria" w:cs="Mangal"/>
                <w:b/>
                <w:bCs/>
              </w:rPr>
              <w:t>Essential and</w:t>
            </w:r>
            <w:r>
              <w:t xml:space="preserve"> </w:t>
            </w:r>
            <w:r>
              <w:rPr>
                <w:rFonts w:ascii="Cambria" w:hAnsi="Cambria" w:cs="Mangal"/>
                <w:b/>
                <w:bCs/>
              </w:rPr>
              <w:t>Desirable Facilities</w:t>
            </w:r>
            <w:r>
              <w:rPr>
                <w:rFonts w:ascii="Cambria" w:hAnsi="Cambria"/>
                <w:b/>
                <w:bCs/>
                <w:szCs w:val="24"/>
              </w:rPr>
              <w:t xml:space="preserve"> required for manufacturing of</w:t>
            </w:r>
          </w:p>
          <w:p w:rsidR="00B035BE" w:rsidRDefault="00B035BE" w:rsidP="00127E96"/>
          <w:tbl>
            <w:tblPr>
              <w:tblStyle w:val="TableGrid"/>
              <w:tblW w:w="9872" w:type="dxa"/>
              <w:jc w:val="center"/>
              <w:tblLook w:val="04A0" w:firstRow="1" w:lastRow="0" w:firstColumn="1" w:lastColumn="0" w:noHBand="0" w:noVBand="1"/>
            </w:tblPr>
            <w:tblGrid>
              <w:gridCol w:w="3559"/>
              <w:gridCol w:w="3334"/>
              <w:gridCol w:w="2979"/>
            </w:tblGrid>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B035BE" w:rsidP="00127E96">
                  <w:pPr>
                    <w:rPr>
                      <w:rFonts w:ascii="Cambria" w:hAnsi="Cambria" w:cs="Mangal"/>
                      <w:b/>
                      <w:bCs/>
                    </w:rPr>
                  </w:pPr>
                  <w:r>
                    <w:rPr>
                      <w:rFonts w:ascii="Cambria" w:hAnsi="Cambria" w:cs="Mangal"/>
                      <w:b/>
                      <w:bCs/>
                    </w:rPr>
                    <w:t>Name of Item &amp; Item Code</w:t>
                  </w:r>
                </w:p>
              </w:tc>
              <w:tc>
                <w:tcPr>
                  <w:tcW w:w="342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Essential Facilities</w:t>
                  </w:r>
                </w:p>
              </w:tc>
              <w:tc>
                <w:tcPr>
                  <w:tcW w:w="279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Desirable Facilities</w:t>
                  </w:r>
                </w:p>
              </w:tc>
            </w:tr>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957FCE" w:rsidP="00127E96">
                  <w:pPr>
                    <w:rPr>
                      <w:rFonts w:ascii="Cambria" w:hAnsi="Cambria" w:cs="Mangal"/>
                    </w:rPr>
                  </w:pPr>
                  <w:r>
                    <w:rPr>
                      <w:rFonts w:ascii="Cambria" w:hAnsi="Cambria" w:cs="Mangal"/>
                    </w:rPr>
                    <w:t>CLAMP TO DRG NO.</w:t>
                  </w:r>
                  <w:r w:rsidR="00B035BE">
                    <w:rPr>
                      <w:rFonts w:ascii="Cambria" w:hAnsi="Cambria" w:cs="Mangal"/>
                    </w:rPr>
                    <w:t xml:space="preserve"> 172.55.0</w:t>
                  </w:r>
                  <w:r>
                    <w:rPr>
                      <w:rFonts w:ascii="Cambria" w:hAnsi="Cambria" w:cs="Mangal"/>
                    </w:rPr>
                    <w:t>25</w:t>
                  </w:r>
                  <w:r w:rsidR="00B035BE">
                    <w:rPr>
                      <w:rFonts w:ascii="Cambria" w:hAnsi="Cambria" w:cs="Mangal"/>
                    </w:rPr>
                    <w:t xml:space="preserve"> TRACK T-90</w:t>
                  </w:r>
                </w:p>
                <w:p w:rsidR="00B035BE" w:rsidRDefault="00B035BE" w:rsidP="00127E96">
                  <w:pPr>
                    <w:rPr>
                      <w:rFonts w:ascii="Cambria" w:hAnsi="Cambria" w:cs="Mangal"/>
                      <w:b/>
                      <w:bCs/>
                    </w:rPr>
                  </w:pPr>
                </w:p>
                <w:p w:rsidR="00B035BE" w:rsidRDefault="00B035BE" w:rsidP="00957FCE">
                  <w:pPr>
                    <w:rPr>
                      <w:rFonts w:ascii="Cambria" w:hAnsi="Cambria" w:cs="Mangal"/>
                    </w:rPr>
                  </w:pPr>
                  <w:r>
                    <w:rPr>
                      <w:rFonts w:ascii="Cambria" w:hAnsi="Cambria" w:cs="Mangal"/>
                      <w:b/>
                      <w:bCs/>
                    </w:rPr>
                    <w:t>Item Code :  61201001</w:t>
                  </w:r>
                  <w:r w:rsidR="00957FCE">
                    <w:rPr>
                      <w:rFonts w:ascii="Cambria" w:hAnsi="Cambria" w:cs="Mangal"/>
                      <w:b/>
                      <w:bCs/>
                    </w:rPr>
                    <w:t>30</w:t>
                  </w:r>
                </w:p>
              </w:tc>
              <w:tc>
                <w:tcPr>
                  <w:tcW w:w="342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7E7FBE" w:rsidRPr="00840EC6" w:rsidRDefault="007E7FBE" w:rsidP="007E7FBE">
                  <w:pPr>
                    <w:rPr>
                      <w:szCs w:val="22"/>
                    </w:rPr>
                  </w:pPr>
                  <w:r w:rsidRPr="00840EC6">
                    <w:rPr>
                      <w:szCs w:val="22"/>
                    </w:rPr>
                    <w:t>Forging Heating furnace</w:t>
                  </w:r>
                </w:p>
                <w:p w:rsidR="007E7FBE" w:rsidRPr="00840EC6" w:rsidRDefault="007E7FBE" w:rsidP="007E7FBE">
                  <w:pPr>
                    <w:rPr>
                      <w:szCs w:val="22"/>
                    </w:rPr>
                  </w:pPr>
                </w:p>
                <w:p w:rsidR="007E7FBE" w:rsidRPr="00840EC6" w:rsidRDefault="007E7FBE" w:rsidP="007E7FBE">
                  <w:pPr>
                    <w:rPr>
                      <w:szCs w:val="22"/>
                    </w:rPr>
                  </w:pPr>
                  <w:r w:rsidRPr="00840EC6">
                    <w:rPr>
                      <w:szCs w:val="22"/>
                    </w:rPr>
                    <w:t xml:space="preserve">Hot Forging press 2500 Ton/ Forging hammer-3 Ton </w:t>
                  </w:r>
                  <w:proofErr w:type="spellStart"/>
                  <w:r w:rsidRPr="00840EC6">
                    <w:rPr>
                      <w:szCs w:val="22"/>
                    </w:rPr>
                    <w:t>cap.Min</w:t>
                  </w:r>
                  <w:proofErr w:type="spellEnd"/>
                  <w:r w:rsidRPr="00840EC6">
                    <w:rPr>
                      <w:szCs w:val="22"/>
                    </w:rPr>
                    <w:t>.</w:t>
                  </w:r>
                </w:p>
                <w:p w:rsidR="007E7FBE" w:rsidRPr="00840EC6" w:rsidRDefault="007E7FBE" w:rsidP="007E7FBE">
                  <w:pPr>
                    <w:rPr>
                      <w:szCs w:val="22"/>
                    </w:rPr>
                  </w:pPr>
                </w:p>
                <w:p w:rsidR="007E7FBE" w:rsidRPr="00840EC6" w:rsidRDefault="007E7FBE" w:rsidP="007E7FBE">
                  <w:pPr>
                    <w:rPr>
                      <w:szCs w:val="22"/>
                    </w:rPr>
                  </w:pPr>
                  <w:r w:rsidRPr="00840EC6">
                    <w:rPr>
                      <w:szCs w:val="22"/>
                    </w:rPr>
                    <w:t>Trimming press-250 Ton Min</w:t>
                  </w:r>
                </w:p>
                <w:p w:rsidR="007E7FBE" w:rsidRPr="00840EC6" w:rsidRDefault="007E7FBE" w:rsidP="007E7FBE">
                  <w:pPr>
                    <w:rPr>
                      <w:szCs w:val="22"/>
                    </w:rPr>
                  </w:pPr>
                  <w:r w:rsidRPr="00840EC6">
                    <w:rPr>
                      <w:szCs w:val="22"/>
                    </w:rPr>
                    <w:t>Normalizing furnace</w:t>
                  </w:r>
                </w:p>
                <w:p w:rsidR="007E7FBE" w:rsidRDefault="007E7FBE" w:rsidP="00127E96">
                  <w:pPr>
                    <w:rPr>
                      <w:b/>
                      <w:bCs/>
                      <w:i/>
                      <w:iCs/>
                      <w:szCs w:val="22"/>
                      <w:u w:val="single"/>
                    </w:rPr>
                  </w:pPr>
                </w:p>
                <w:p w:rsidR="00B035BE" w:rsidRPr="00840EC6" w:rsidRDefault="00B035BE" w:rsidP="00127E96">
                  <w:pPr>
                    <w:rPr>
                      <w:b/>
                      <w:bCs/>
                      <w:i/>
                      <w:iCs/>
                      <w:szCs w:val="22"/>
                      <w:u w:val="single"/>
                    </w:rPr>
                  </w:pPr>
                  <w:r w:rsidRPr="00840EC6">
                    <w:rPr>
                      <w:b/>
                      <w:bCs/>
                      <w:i/>
                      <w:iCs/>
                      <w:szCs w:val="22"/>
                      <w:u w:val="single"/>
                    </w:rPr>
                    <w:t>Testing:</w:t>
                  </w:r>
                </w:p>
                <w:p w:rsidR="00B035BE" w:rsidRDefault="00B035BE" w:rsidP="00127E96">
                  <w:pPr>
                    <w:jc w:val="both"/>
                    <w:rPr>
                      <w:rFonts w:ascii="Cambria" w:hAnsi="Cambria" w:cs="Mangal"/>
                      <w:b/>
                      <w:bCs/>
                    </w:rPr>
                  </w:pPr>
                </w:p>
                <w:p w:rsidR="00B035BE" w:rsidRPr="00840EC6" w:rsidRDefault="00B035BE" w:rsidP="00127E96">
                  <w:pPr>
                    <w:rPr>
                      <w:b/>
                      <w:bCs/>
                      <w:i/>
                      <w:iCs/>
                      <w:sz w:val="18"/>
                      <w:szCs w:val="18"/>
                      <w:u w:val="single"/>
                    </w:rPr>
                  </w:pPr>
                  <w:r w:rsidRPr="00840EC6">
                    <w:rPr>
                      <w:b/>
                      <w:bCs/>
                      <w:i/>
                      <w:iCs/>
                      <w:sz w:val="18"/>
                      <w:szCs w:val="18"/>
                      <w:u w:val="single"/>
                    </w:rPr>
                    <w:t>Manufacturing:</w:t>
                  </w:r>
                </w:p>
                <w:p w:rsidR="00B035BE" w:rsidRPr="00840EC6" w:rsidRDefault="00B035BE" w:rsidP="00127E96">
                  <w:pPr>
                    <w:rPr>
                      <w:szCs w:val="22"/>
                    </w:rPr>
                  </w:pPr>
                  <w:r w:rsidRPr="00840EC6">
                    <w:rPr>
                      <w:szCs w:val="22"/>
                    </w:rPr>
                    <w:t xml:space="preserve">Vertical machining </w:t>
                  </w:r>
                  <w:proofErr w:type="spellStart"/>
                  <w:r w:rsidRPr="00840EC6">
                    <w:rPr>
                      <w:szCs w:val="22"/>
                    </w:rPr>
                    <w:t>centre</w:t>
                  </w:r>
                  <w:proofErr w:type="spellEnd"/>
                  <w:r w:rsidRPr="00840EC6">
                    <w:rPr>
                      <w:szCs w:val="22"/>
                    </w:rPr>
                    <w:t xml:space="preserve"> or </w:t>
                  </w:r>
                </w:p>
                <w:p w:rsidR="00B035BE" w:rsidRPr="00840EC6" w:rsidRDefault="00B035BE" w:rsidP="00127E96">
                  <w:pPr>
                    <w:rPr>
                      <w:szCs w:val="22"/>
                    </w:rPr>
                  </w:pPr>
                </w:p>
                <w:p w:rsidR="00B035BE" w:rsidRPr="00840EC6" w:rsidRDefault="00B035BE" w:rsidP="00127E96">
                  <w:pPr>
                    <w:rPr>
                      <w:szCs w:val="22"/>
                    </w:rPr>
                  </w:pPr>
                  <w:r w:rsidRPr="00840EC6">
                    <w:rPr>
                      <w:szCs w:val="22"/>
                    </w:rPr>
                    <w:t xml:space="preserve">Horizontal machining </w:t>
                  </w:r>
                  <w:proofErr w:type="spellStart"/>
                  <w:r w:rsidRPr="00840EC6">
                    <w:rPr>
                      <w:szCs w:val="22"/>
                    </w:rPr>
                    <w:t>centre</w:t>
                  </w:r>
                  <w:proofErr w:type="spellEnd"/>
                </w:p>
                <w:p w:rsidR="00B035BE" w:rsidRPr="00840EC6" w:rsidRDefault="00B035BE" w:rsidP="00127E96">
                  <w:pPr>
                    <w:rPr>
                      <w:szCs w:val="22"/>
                    </w:rPr>
                  </w:pPr>
                  <w:r w:rsidRPr="00840EC6">
                    <w:rPr>
                      <w:szCs w:val="22"/>
                    </w:rPr>
                    <w:t>Manufacturing:</w:t>
                  </w:r>
                </w:p>
                <w:p w:rsidR="00B035BE" w:rsidRPr="00840EC6" w:rsidRDefault="00B035BE" w:rsidP="00127E96">
                  <w:pPr>
                    <w:rPr>
                      <w:b/>
                      <w:bCs/>
                      <w:i/>
                      <w:iCs/>
                      <w:szCs w:val="22"/>
                      <w:u w:val="single"/>
                    </w:rPr>
                  </w:pPr>
                  <w:r w:rsidRPr="00840EC6">
                    <w:rPr>
                      <w:b/>
                      <w:bCs/>
                      <w:i/>
                      <w:iCs/>
                      <w:szCs w:val="22"/>
                      <w:u w:val="single"/>
                    </w:rPr>
                    <w:t>Testing:</w:t>
                  </w:r>
                </w:p>
                <w:p w:rsidR="00B035BE" w:rsidRPr="00DB3D95" w:rsidRDefault="00B035BE" w:rsidP="00127E96">
                  <w:pPr>
                    <w:jc w:val="both"/>
                    <w:rPr>
                      <w:rFonts w:ascii="Cambria" w:hAnsi="Cambria" w:cs="Mangal"/>
                      <w:b/>
                      <w:bCs/>
                    </w:rPr>
                  </w:pPr>
                  <w:r w:rsidRPr="00840EC6">
                    <w:rPr>
                      <w:szCs w:val="22"/>
                    </w:rPr>
                    <w:t>------</w:t>
                  </w:r>
                </w:p>
              </w:tc>
              <w:tc>
                <w:tcPr>
                  <w:tcW w:w="279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w:t>
                  </w:r>
                </w:p>
                <w:p w:rsidR="00B035BE" w:rsidRPr="00840EC6" w:rsidRDefault="00B035BE" w:rsidP="00127E96">
                  <w:pPr>
                    <w:rPr>
                      <w:b/>
                      <w:bCs/>
                      <w:i/>
                      <w:iCs/>
                      <w:szCs w:val="22"/>
                      <w:u w:val="single"/>
                    </w:rPr>
                  </w:pPr>
                  <w:r w:rsidRPr="00840EC6">
                    <w:rPr>
                      <w:b/>
                      <w:bCs/>
                      <w:i/>
                      <w:iCs/>
                      <w:szCs w:val="22"/>
                      <w:u w:val="single"/>
                    </w:rPr>
                    <w:t>Testing:</w:t>
                  </w:r>
                </w:p>
                <w:p w:rsidR="007E7FBE" w:rsidRPr="00840EC6" w:rsidRDefault="007E7FBE" w:rsidP="007E7FBE">
                  <w:pPr>
                    <w:rPr>
                      <w:szCs w:val="22"/>
                    </w:rPr>
                  </w:pPr>
                  <w:r w:rsidRPr="00840EC6">
                    <w:rPr>
                      <w:szCs w:val="22"/>
                    </w:rPr>
                    <w:t xml:space="preserve">Crack detection m/c </w:t>
                  </w:r>
                </w:p>
                <w:p w:rsidR="007E7FBE" w:rsidRPr="00840EC6" w:rsidRDefault="007E7FBE" w:rsidP="007E7FBE">
                  <w:pPr>
                    <w:rPr>
                      <w:szCs w:val="22"/>
                    </w:rPr>
                  </w:pPr>
                  <w:r w:rsidRPr="00840EC6">
                    <w:rPr>
                      <w:szCs w:val="22"/>
                    </w:rPr>
                    <w:t xml:space="preserve">Hardness testing m/c </w:t>
                  </w:r>
                </w:p>
                <w:p w:rsidR="007E7FBE" w:rsidRDefault="007E7FBE" w:rsidP="007E7FBE">
                  <w:pPr>
                    <w:rPr>
                      <w:szCs w:val="22"/>
                    </w:rPr>
                  </w:pPr>
                </w:p>
                <w:p w:rsidR="00B035BE" w:rsidRDefault="007E7FBE" w:rsidP="007E7FBE">
                  <w:pPr>
                    <w:rPr>
                      <w:szCs w:val="22"/>
                    </w:rPr>
                  </w:pPr>
                  <w:proofErr w:type="spellStart"/>
                  <w:r w:rsidRPr="00840EC6">
                    <w:rPr>
                      <w:szCs w:val="22"/>
                    </w:rPr>
                    <w:t>Mech</w:t>
                  </w:r>
                  <w:proofErr w:type="spellEnd"/>
                  <w:r w:rsidRPr="00840EC6">
                    <w:rPr>
                      <w:szCs w:val="22"/>
                    </w:rPr>
                    <w:t>.,</w:t>
                  </w:r>
                  <w:proofErr w:type="spellStart"/>
                  <w:r w:rsidRPr="00840EC6">
                    <w:rPr>
                      <w:szCs w:val="22"/>
                    </w:rPr>
                    <w:t>chemical,metallography</w:t>
                  </w:r>
                  <w:proofErr w:type="spellEnd"/>
                  <w:r w:rsidRPr="00840EC6">
                    <w:rPr>
                      <w:szCs w:val="22"/>
                    </w:rPr>
                    <w:t xml:space="preserve"> test facilities</w:t>
                  </w:r>
                  <w:r>
                    <w:rPr>
                      <w:szCs w:val="22"/>
                    </w:rPr>
                    <w:t xml:space="preserve"> </w:t>
                  </w:r>
                </w:p>
                <w:p w:rsidR="00B035BE" w:rsidRPr="00DB7062" w:rsidRDefault="00B035BE" w:rsidP="007E7FBE">
                  <w:pPr>
                    <w:rPr>
                      <w:rFonts w:ascii="Cambria" w:hAnsi="Cambria" w:cs="Mangal"/>
                    </w:rPr>
                  </w:pPr>
                </w:p>
              </w:tc>
            </w:tr>
          </w:tbl>
          <w:p w:rsidR="00B035BE" w:rsidRDefault="00B035BE" w:rsidP="00127E96">
            <w:r>
              <w:rPr>
                <w:rFonts w:ascii="Cambria" w:hAnsi="Cambria"/>
                <w:b/>
                <w:bCs/>
                <w:szCs w:val="24"/>
              </w:rPr>
              <w:t>Other Standard terms and conditions will be as under  :</w:t>
            </w:r>
          </w:p>
          <w:p w:rsidR="00B035BE" w:rsidRDefault="00B035BE" w:rsidP="00127E96">
            <w:pPr>
              <w:pStyle w:val="NoSpacing"/>
              <w:tabs>
                <w:tab w:val="left" w:pos="1440"/>
              </w:tabs>
              <w:ind w:left="36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Firm shall have all essential facilities.</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 xml:space="preserve">Firm shall preferably have all desirable facilities. Such desirable facilities which are not available with the firm, firm shall have </w:t>
            </w:r>
            <w:proofErr w:type="spellStart"/>
            <w:r>
              <w:rPr>
                <w:rFonts w:ascii="Cambria" w:hAnsi="Cambria"/>
                <w:szCs w:val="24"/>
              </w:rPr>
              <w:t>MoU</w:t>
            </w:r>
            <w:proofErr w:type="spellEnd"/>
            <w:r>
              <w:rPr>
                <w:rFonts w:ascii="Cambria" w:hAnsi="Cambria"/>
                <w:szCs w:val="24"/>
              </w:rPr>
              <w:t xml:space="preserve"> with the supporting firm having those facilities. In such cases, CV team shall ensure capacity verification of the supporting firm also.</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sz w:val="12"/>
              </w:rPr>
            </w:pPr>
            <w:r>
              <w:rPr>
                <w:rFonts w:ascii="Cambria" w:hAnsi="Cambria"/>
                <w:szCs w:val="24"/>
              </w:rPr>
              <w:t>All the facilities, whether in-house or outsourced should be capable and suitable for producing the component as per specifications, and the intending firm shall have proper quality assurance plan and systems to ensure desired level of quality of product to be supplied.</w:t>
            </w:r>
          </w:p>
          <w:p w:rsidR="00B035BE" w:rsidRDefault="00B035BE" w:rsidP="00127E96"/>
          <w:p w:rsidR="00B035BE" w:rsidRDefault="00B035BE" w:rsidP="00127E96">
            <w:pPr>
              <w:pStyle w:val="Header"/>
              <w:rPr>
                <w:b/>
                <w:bCs/>
                <w:sz w:val="24"/>
                <w:szCs w:val="24"/>
                <w:u w:val="single"/>
              </w:rPr>
            </w:pPr>
            <w:r>
              <w:rPr>
                <w:rFonts w:ascii="Cambria" w:hAnsi="Cambria"/>
                <w:b/>
                <w:bCs/>
                <w:szCs w:val="24"/>
              </w:rPr>
              <w:t>Note: -</w:t>
            </w:r>
            <w:r>
              <w:rPr>
                <w:rFonts w:ascii="Cambria" w:hAnsi="Cambria"/>
                <w:szCs w:val="24"/>
              </w:rPr>
              <w:t xml:space="preserve"> The facilities indicated above are bare essential, better plant and machinery equipment machine is also recommended.</w:t>
            </w:r>
          </w:p>
        </w:tc>
      </w:tr>
    </w:tbl>
    <w:p w:rsidR="00C670C5" w:rsidRPr="00B035BE" w:rsidRDefault="00C670C5" w:rsidP="00B035BE">
      <w:bookmarkStart w:id="0" w:name="_GoBack"/>
      <w:bookmarkEnd w:id="0"/>
    </w:p>
    <w:sectPr w:rsidR="00C670C5" w:rsidRPr="00B035BE" w:rsidSect="007D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11"/>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76079"/>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90644"/>
    <w:multiLevelType w:val="hybridMultilevel"/>
    <w:tmpl w:val="FEA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4A21"/>
    <w:multiLevelType w:val="hybridMultilevel"/>
    <w:tmpl w:val="82626AA6"/>
    <w:lvl w:ilvl="0" w:tplc="40090015">
      <w:start w:val="1"/>
      <w:numFmt w:val="upperLetter"/>
      <w:lvlText w:val="%1."/>
      <w:lvlJc w:val="left"/>
      <w:pPr>
        <w:ind w:left="360" w:hanging="360"/>
      </w:pPr>
      <w:rPr>
        <w:rFonts w:hint="default"/>
      </w:rPr>
    </w:lvl>
    <w:lvl w:ilvl="1" w:tplc="F9F01132">
      <w:start w:val="1"/>
      <w:numFmt w:val="decimal"/>
      <w:lvlText w:val="%2."/>
      <w:lvlJc w:val="left"/>
      <w:pPr>
        <w:ind w:left="1080" w:hanging="360"/>
      </w:pPr>
      <w:rPr>
        <w:rFonts w:ascii="Cambria" w:hAnsi="Cambria" w:hint="default"/>
        <w:b w:val="0"/>
        <w:bCs w:val="0"/>
        <w:sz w:val="22"/>
        <w:szCs w:val="22"/>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0B75DB1"/>
    <w:multiLevelType w:val="hybridMultilevel"/>
    <w:tmpl w:val="A52C004A"/>
    <w:lvl w:ilvl="0" w:tplc="FF40DB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F7B54C1"/>
    <w:multiLevelType w:val="hybridMultilevel"/>
    <w:tmpl w:val="B604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1EE9"/>
    <w:rsid w:val="00036EAF"/>
    <w:rsid w:val="00052D58"/>
    <w:rsid w:val="000A7F85"/>
    <w:rsid w:val="000C0E68"/>
    <w:rsid w:val="000E75AC"/>
    <w:rsid w:val="001175D1"/>
    <w:rsid w:val="00147C9A"/>
    <w:rsid w:val="001E34B1"/>
    <w:rsid w:val="002126B1"/>
    <w:rsid w:val="002441BC"/>
    <w:rsid w:val="00273195"/>
    <w:rsid w:val="002879E8"/>
    <w:rsid w:val="002B28B1"/>
    <w:rsid w:val="002B402B"/>
    <w:rsid w:val="003308CE"/>
    <w:rsid w:val="003570A8"/>
    <w:rsid w:val="00375DE3"/>
    <w:rsid w:val="003A4666"/>
    <w:rsid w:val="003A6485"/>
    <w:rsid w:val="003E6312"/>
    <w:rsid w:val="00546ED2"/>
    <w:rsid w:val="005524F6"/>
    <w:rsid w:val="005C0A9A"/>
    <w:rsid w:val="005F1413"/>
    <w:rsid w:val="00610410"/>
    <w:rsid w:val="00634568"/>
    <w:rsid w:val="006A0EF0"/>
    <w:rsid w:val="006A1604"/>
    <w:rsid w:val="006B76F0"/>
    <w:rsid w:val="006C654A"/>
    <w:rsid w:val="006C7617"/>
    <w:rsid w:val="006D7393"/>
    <w:rsid w:val="00703E28"/>
    <w:rsid w:val="00753534"/>
    <w:rsid w:val="00792DE8"/>
    <w:rsid w:val="007A3892"/>
    <w:rsid w:val="007B1E70"/>
    <w:rsid w:val="007B40E5"/>
    <w:rsid w:val="007D66BC"/>
    <w:rsid w:val="007E182D"/>
    <w:rsid w:val="007E66A4"/>
    <w:rsid w:val="007E7FBE"/>
    <w:rsid w:val="00807C24"/>
    <w:rsid w:val="008312D7"/>
    <w:rsid w:val="0085508D"/>
    <w:rsid w:val="009068D6"/>
    <w:rsid w:val="00936A11"/>
    <w:rsid w:val="00957FCE"/>
    <w:rsid w:val="009A0622"/>
    <w:rsid w:val="009B193F"/>
    <w:rsid w:val="00A3528C"/>
    <w:rsid w:val="00A35C30"/>
    <w:rsid w:val="00A81D28"/>
    <w:rsid w:val="00AE1220"/>
    <w:rsid w:val="00B035BE"/>
    <w:rsid w:val="00B70F51"/>
    <w:rsid w:val="00B82B9B"/>
    <w:rsid w:val="00B86AEF"/>
    <w:rsid w:val="00B94098"/>
    <w:rsid w:val="00BB122D"/>
    <w:rsid w:val="00C0072E"/>
    <w:rsid w:val="00C670C5"/>
    <w:rsid w:val="00C93310"/>
    <w:rsid w:val="00C97D73"/>
    <w:rsid w:val="00D35E80"/>
    <w:rsid w:val="00D53521"/>
    <w:rsid w:val="00D57BCC"/>
    <w:rsid w:val="00DA357E"/>
    <w:rsid w:val="00DA548D"/>
    <w:rsid w:val="00E355FD"/>
    <w:rsid w:val="00E43A6F"/>
    <w:rsid w:val="00E80D95"/>
    <w:rsid w:val="00E81EE9"/>
    <w:rsid w:val="00F04E07"/>
    <w:rsid w:val="00F121C4"/>
    <w:rsid w:val="00F96711"/>
    <w:rsid w:val="00FE1337"/>
    <w:rsid w:val="00FF24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0D1C7-FBDA-4246-A235-FC88ABF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E9"/>
    <w:pPr>
      <w:spacing w:after="0" w:line="240" w:lineRule="auto"/>
    </w:pPr>
    <w:rPr>
      <w:szCs w:val="22"/>
      <w:lang w:val="en-IN" w:bidi="ar-SA"/>
    </w:rPr>
  </w:style>
  <w:style w:type="paragraph" w:styleId="Header">
    <w:name w:val="header"/>
    <w:basedOn w:val="Normal"/>
    <w:link w:val="HeaderChar"/>
    <w:uiPriority w:val="99"/>
    <w:unhideWhenUsed/>
    <w:rsid w:val="00E81EE9"/>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81EE9"/>
    <w:rPr>
      <w:szCs w:val="22"/>
      <w:lang w:val="en-IN" w:bidi="ar-SA"/>
    </w:rPr>
  </w:style>
  <w:style w:type="table" w:customStyle="1" w:styleId="TableGrid1">
    <w:name w:val="Table Grid1"/>
    <w:basedOn w:val="TableNormal"/>
    <w:next w:val="TableGrid"/>
    <w:uiPriority w:val="59"/>
    <w:rsid w:val="00E81EE9"/>
    <w:pPr>
      <w:spacing w:after="0" w:line="240" w:lineRule="auto"/>
    </w:pPr>
    <w:rPr>
      <w:rFonts w:eastAsia="Times New Roman"/>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EE9"/>
    <w:pPr>
      <w:ind w:left="720"/>
      <w:contextualSpacing/>
    </w:pPr>
    <w:rPr>
      <w:szCs w:val="22"/>
      <w:lang w:val="en-IN" w:bidi="ar-SA"/>
    </w:rPr>
  </w:style>
  <w:style w:type="table" w:styleId="TableGrid">
    <w:name w:val="Table Grid"/>
    <w:basedOn w:val="TableNormal"/>
    <w:uiPriority w:val="39"/>
    <w:rsid w:val="00E8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E6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0E6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486">
      <w:bodyDiv w:val="1"/>
      <w:marLeft w:val="0"/>
      <w:marRight w:val="0"/>
      <w:marTop w:val="0"/>
      <w:marBottom w:val="0"/>
      <w:divBdr>
        <w:top w:val="none" w:sz="0" w:space="0" w:color="auto"/>
        <w:left w:val="none" w:sz="0" w:space="0" w:color="auto"/>
        <w:bottom w:val="none" w:sz="0" w:space="0" w:color="auto"/>
        <w:right w:val="none" w:sz="0" w:space="0" w:color="auto"/>
      </w:divBdr>
    </w:div>
    <w:div w:id="104034734">
      <w:bodyDiv w:val="1"/>
      <w:marLeft w:val="0"/>
      <w:marRight w:val="0"/>
      <w:marTop w:val="0"/>
      <w:marBottom w:val="0"/>
      <w:divBdr>
        <w:top w:val="none" w:sz="0" w:space="0" w:color="auto"/>
        <w:left w:val="none" w:sz="0" w:space="0" w:color="auto"/>
        <w:bottom w:val="none" w:sz="0" w:space="0" w:color="auto"/>
        <w:right w:val="none" w:sz="0" w:space="0" w:color="auto"/>
      </w:divBdr>
    </w:div>
    <w:div w:id="118496998">
      <w:bodyDiv w:val="1"/>
      <w:marLeft w:val="0"/>
      <w:marRight w:val="0"/>
      <w:marTop w:val="0"/>
      <w:marBottom w:val="0"/>
      <w:divBdr>
        <w:top w:val="none" w:sz="0" w:space="0" w:color="auto"/>
        <w:left w:val="none" w:sz="0" w:space="0" w:color="auto"/>
        <w:bottom w:val="none" w:sz="0" w:space="0" w:color="auto"/>
        <w:right w:val="none" w:sz="0" w:space="0" w:color="auto"/>
      </w:divBdr>
    </w:div>
    <w:div w:id="137771236">
      <w:bodyDiv w:val="1"/>
      <w:marLeft w:val="0"/>
      <w:marRight w:val="0"/>
      <w:marTop w:val="0"/>
      <w:marBottom w:val="0"/>
      <w:divBdr>
        <w:top w:val="none" w:sz="0" w:space="0" w:color="auto"/>
        <w:left w:val="none" w:sz="0" w:space="0" w:color="auto"/>
        <w:bottom w:val="none" w:sz="0" w:space="0" w:color="auto"/>
        <w:right w:val="none" w:sz="0" w:space="0" w:color="auto"/>
      </w:divBdr>
    </w:div>
    <w:div w:id="190070593">
      <w:bodyDiv w:val="1"/>
      <w:marLeft w:val="0"/>
      <w:marRight w:val="0"/>
      <w:marTop w:val="0"/>
      <w:marBottom w:val="0"/>
      <w:divBdr>
        <w:top w:val="none" w:sz="0" w:space="0" w:color="auto"/>
        <w:left w:val="none" w:sz="0" w:space="0" w:color="auto"/>
        <w:bottom w:val="none" w:sz="0" w:space="0" w:color="auto"/>
        <w:right w:val="none" w:sz="0" w:space="0" w:color="auto"/>
      </w:divBdr>
    </w:div>
    <w:div w:id="203950384">
      <w:bodyDiv w:val="1"/>
      <w:marLeft w:val="0"/>
      <w:marRight w:val="0"/>
      <w:marTop w:val="0"/>
      <w:marBottom w:val="0"/>
      <w:divBdr>
        <w:top w:val="none" w:sz="0" w:space="0" w:color="auto"/>
        <w:left w:val="none" w:sz="0" w:space="0" w:color="auto"/>
        <w:bottom w:val="none" w:sz="0" w:space="0" w:color="auto"/>
        <w:right w:val="none" w:sz="0" w:space="0" w:color="auto"/>
      </w:divBdr>
    </w:div>
    <w:div w:id="207884256">
      <w:bodyDiv w:val="1"/>
      <w:marLeft w:val="0"/>
      <w:marRight w:val="0"/>
      <w:marTop w:val="0"/>
      <w:marBottom w:val="0"/>
      <w:divBdr>
        <w:top w:val="none" w:sz="0" w:space="0" w:color="auto"/>
        <w:left w:val="none" w:sz="0" w:space="0" w:color="auto"/>
        <w:bottom w:val="none" w:sz="0" w:space="0" w:color="auto"/>
        <w:right w:val="none" w:sz="0" w:space="0" w:color="auto"/>
      </w:divBdr>
    </w:div>
    <w:div w:id="219639359">
      <w:bodyDiv w:val="1"/>
      <w:marLeft w:val="0"/>
      <w:marRight w:val="0"/>
      <w:marTop w:val="0"/>
      <w:marBottom w:val="0"/>
      <w:divBdr>
        <w:top w:val="none" w:sz="0" w:space="0" w:color="auto"/>
        <w:left w:val="none" w:sz="0" w:space="0" w:color="auto"/>
        <w:bottom w:val="none" w:sz="0" w:space="0" w:color="auto"/>
        <w:right w:val="none" w:sz="0" w:space="0" w:color="auto"/>
      </w:divBdr>
    </w:div>
    <w:div w:id="241524401">
      <w:bodyDiv w:val="1"/>
      <w:marLeft w:val="0"/>
      <w:marRight w:val="0"/>
      <w:marTop w:val="0"/>
      <w:marBottom w:val="0"/>
      <w:divBdr>
        <w:top w:val="none" w:sz="0" w:space="0" w:color="auto"/>
        <w:left w:val="none" w:sz="0" w:space="0" w:color="auto"/>
        <w:bottom w:val="none" w:sz="0" w:space="0" w:color="auto"/>
        <w:right w:val="none" w:sz="0" w:space="0" w:color="auto"/>
      </w:divBdr>
    </w:div>
    <w:div w:id="295305252">
      <w:bodyDiv w:val="1"/>
      <w:marLeft w:val="0"/>
      <w:marRight w:val="0"/>
      <w:marTop w:val="0"/>
      <w:marBottom w:val="0"/>
      <w:divBdr>
        <w:top w:val="none" w:sz="0" w:space="0" w:color="auto"/>
        <w:left w:val="none" w:sz="0" w:space="0" w:color="auto"/>
        <w:bottom w:val="none" w:sz="0" w:space="0" w:color="auto"/>
        <w:right w:val="none" w:sz="0" w:space="0" w:color="auto"/>
      </w:divBdr>
    </w:div>
    <w:div w:id="353266220">
      <w:bodyDiv w:val="1"/>
      <w:marLeft w:val="0"/>
      <w:marRight w:val="0"/>
      <w:marTop w:val="0"/>
      <w:marBottom w:val="0"/>
      <w:divBdr>
        <w:top w:val="none" w:sz="0" w:space="0" w:color="auto"/>
        <w:left w:val="none" w:sz="0" w:space="0" w:color="auto"/>
        <w:bottom w:val="none" w:sz="0" w:space="0" w:color="auto"/>
        <w:right w:val="none" w:sz="0" w:space="0" w:color="auto"/>
      </w:divBdr>
    </w:div>
    <w:div w:id="358287513">
      <w:bodyDiv w:val="1"/>
      <w:marLeft w:val="0"/>
      <w:marRight w:val="0"/>
      <w:marTop w:val="0"/>
      <w:marBottom w:val="0"/>
      <w:divBdr>
        <w:top w:val="none" w:sz="0" w:space="0" w:color="auto"/>
        <w:left w:val="none" w:sz="0" w:space="0" w:color="auto"/>
        <w:bottom w:val="none" w:sz="0" w:space="0" w:color="auto"/>
        <w:right w:val="none" w:sz="0" w:space="0" w:color="auto"/>
      </w:divBdr>
    </w:div>
    <w:div w:id="401175286">
      <w:bodyDiv w:val="1"/>
      <w:marLeft w:val="0"/>
      <w:marRight w:val="0"/>
      <w:marTop w:val="0"/>
      <w:marBottom w:val="0"/>
      <w:divBdr>
        <w:top w:val="none" w:sz="0" w:space="0" w:color="auto"/>
        <w:left w:val="none" w:sz="0" w:space="0" w:color="auto"/>
        <w:bottom w:val="none" w:sz="0" w:space="0" w:color="auto"/>
        <w:right w:val="none" w:sz="0" w:space="0" w:color="auto"/>
      </w:divBdr>
    </w:div>
    <w:div w:id="424305162">
      <w:bodyDiv w:val="1"/>
      <w:marLeft w:val="0"/>
      <w:marRight w:val="0"/>
      <w:marTop w:val="0"/>
      <w:marBottom w:val="0"/>
      <w:divBdr>
        <w:top w:val="none" w:sz="0" w:space="0" w:color="auto"/>
        <w:left w:val="none" w:sz="0" w:space="0" w:color="auto"/>
        <w:bottom w:val="none" w:sz="0" w:space="0" w:color="auto"/>
        <w:right w:val="none" w:sz="0" w:space="0" w:color="auto"/>
      </w:divBdr>
    </w:div>
    <w:div w:id="436950692">
      <w:bodyDiv w:val="1"/>
      <w:marLeft w:val="0"/>
      <w:marRight w:val="0"/>
      <w:marTop w:val="0"/>
      <w:marBottom w:val="0"/>
      <w:divBdr>
        <w:top w:val="none" w:sz="0" w:space="0" w:color="auto"/>
        <w:left w:val="none" w:sz="0" w:space="0" w:color="auto"/>
        <w:bottom w:val="none" w:sz="0" w:space="0" w:color="auto"/>
        <w:right w:val="none" w:sz="0" w:space="0" w:color="auto"/>
      </w:divBdr>
    </w:div>
    <w:div w:id="448008789">
      <w:bodyDiv w:val="1"/>
      <w:marLeft w:val="0"/>
      <w:marRight w:val="0"/>
      <w:marTop w:val="0"/>
      <w:marBottom w:val="0"/>
      <w:divBdr>
        <w:top w:val="none" w:sz="0" w:space="0" w:color="auto"/>
        <w:left w:val="none" w:sz="0" w:space="0" w:color="auto"/>
        <w:bottom w:val="none" w:sz="0" w:space="0" w:color="auto"/>
        <w:right w:val="none" w:sz="0" w:space="0" w:color="auto"/>
      </w:divBdr>
    </w:div>
    <w:div w:id="448403226">
      <w:bodyDiv w:val="1"/>
      <w:marLeft w:val="0"/>
      <w:marRight w:val="0"/>
      <w:marTop w:val="0"/>
      <w:marBottom w:val="0"/>
      <w:divBdr>
        <w:top w:val="none" w:sz="0" w:space="0" w:color="auto"/>
        <w:left w:val="none" w:sz="0" w:space="0" w:color="auto"/>
        <w:bottom w:val="none" w:sz="0" w:space="0" w:color="auto"/>
        <w:right w:val="none" w:sz="0" w:space="0" w:color="auto"/>
      </w:divBdr>
    </w:div>
    <w:div w:id="514852877">
      <w:bodyDiv w:val="1"/>
      <w:marLeft w:val="0"/>
      <w:marRight w:val="0"/>
      <w:marTop w:val="0"/>
      <w:marBottom w:val="0"/>
      <w:divBdr>
        <w:top w:val="none" w:sz="0" w:space="0" w:color="auto"/>
        <w:left w:val="none" w:sz="0" w:space="0" w:color="auto"/>
        <w:bottom w:val="none" w:sz="0" w:space="0" w:color="auto"/>
        <w:right w:val="none" w:sz="0" w:space="0" w:color="auto"/>
      </w:divBdr>
    </w:div>
    <w:div w:id="519784769">
      <w:bodyDiv w:val="1"/>
      <w:marLeft w:val="0"/>
      <w:marRight w:val="0"/>
      <w:marTop w:val="0"/>
      <w:marBottom w:val="0"/>
      <w:divBdr>
        <w:top w:val="none" w:sz="0" w:space="0" w:color="auto"/>
        <w:left w:val="none" w:sz="0" w:space="0" w:color="auto"/>
        <w:bottom w:val="none" w:sz="0" w:space="0" w:color="auto"/>
        <w:right w:val="none" w:sz="0" w:space="0" w:color="auto"/>
      </w:divBdr>
    </w:div>
    <w:div w:id="521287947">
      <w:bodyDiv w:val="1"/>
      <w:marLeft w:val="0"/>
      <w:marRight w:val="0"/>
      <w:marTop w:val="0"/>
      <w:marBottom w:val="0"/>
      <w:divBdr>
        <w:top w:val="none" w:sz="0" w:space="0" w:color="auto"/>
        <w:left w:val="none" w:sz="0" w:space="0" w:color="auto"/>
        <w:bottom w:val="none" w:sz="0" w:space="0" w:color="auto"/>
        <w:right w:val="none" w:sz="0" w:space="0" w:color="auto"/>
      </w:divBdr>
    </w:div>
    <w:div w:id="567611433">
      <w:bodyDiv w:val="1"/>
      <w:marLeft w:val="0"/>
      <w:marRight w:val="0"/>
      <w:marTop w:val="0"/>
      <w:marBottom w:val="0"/>
      <w:divBdr>
        <w:top w:val="none" w:sz="0" w:space="0" w:color="auto"/>
        <w:left w:val="none" w:sz="0" w:space="0" w:color="auto"/>
        <w:bottom w:val="none" w:sz="0" w:space="0" w:color="auto"/>
        <w:right w:val="none" w:sz="0" w:space="0" w:color="auto"/>
      </w:divBdr>
    </w:div>
    <w:div w:id="602614818">
      <w:bodyDiv w:val="1"/>
      <w:marLeft w:val="0"/>
      <w:marRight w:val="0"/>
      <w:marTop w:val="0"/>
      <w:marBottom w:val="0"/>
      <w:divBdr>
        <w:top w:val="none" w:sz="0" w:space="0" w:color="auto"/>
        <w:left w:val="none" w:sz="0" w:space="0" w:color="auto"/>
        <w:bottom w:val="none" w:sz="0" w:space="0" w:color="auto"/>
        <w:right w:val="none" w:sz="0" w:space="0" w:color="auto"/>
      </w:divBdr>
    </w:div>
    <w:div w:id="604002123">
      <w:bodyDiv w:val="1"/>
      <w:marLeft w:val="0"/>
      <w:marRight w:val="0"/>
      <w:marTop w:val="0"/>
      <w:marBottom w:val="0"/>
      <w:divBdr>
        <w:top w:val="none" w:sz="0" w:space="0" w:color="auto"/>
        <w:left w:val="none" w:sz="0" w:space="0" w:color="auto"/>
        <w:bottom w:val="none" w:sz="0" w:space="0" w:color="auto"/>
        <w:right w:val="none" w:sz="0" w:space="0" w:color="auto"/>
      </w:divBdr>
    </w:div>
    <w:div w:id="628627758">
      <w:bodyDiv w:val="1"/>
      <w:marLeft w:val="0"/>
      <w:marRight w:val="0"/>
      <w:marTop w:val="0"/>
      <w:marBottom w:val="0"/>
      <w:divBdr>
        <w:top w:val="none" w:sz="0" w:space="0" w:color="auto"/>
        <w:left w:val="none" w:sz="0" w:space="0" w:color="auto"/>
        <w:bottom w:val="none" w:sz="0" w:space="0" w:color="auto"/>
        <w:right w:val="none" w:sz="0" w:space="0" w:color="auto"/>
      </w:divBdr>
    </w:div>
    <w:div w:id="641081962">
      <w:bodyDiv w:val="1"/>
      <w:marLeft w:val="0"/>
      <w:marRight w:val="0"/>
      <w:marTop w:val="0"/>
      <w:marBottom w:val="0"/>
      <w:divBdr>
        <w:top w:val="none" w:sz="0" w:space="0" w:color="auto"/>
        <w:left w:val="none" w:sz="0" w:space="0" w:color="auto"/>
        <w:bottom w:val="none" w:sz="0" w:space="0" w:color="auto"/>
        <w:right w:val="none" w:sz="0" w:space="0" w:color="auto"/>
      </w:divBdr>
    </w:div>
    <w:div w:id="641621974">
      <w:bodyDiv w:val="1"/>
      <w:marLeft w:val="0"/>
      <w:marRight w:val="0"/>
      <w:marTop w:val="0"/>
      <w:marBottom w:val="0"/>
      <w:divBdr>
        <w:top w:val="none" w:sz="0" w:space="0" w:color="auto"/>
        <w:left w:val="none" w:sz="0" w:space="0" w:color="auto"/>
        <w:bottom w:val="none" w:sz="0" w:space="0" w:color="auto"/>
        <w:right w:val="none" w:sz="0" w:space="0" w:color="auto"/>
      </w:divBdr>
    </w:div>
    <w:div w:id="659500714">
      <w:bodyDiv w:val="1"/>
      <w:marLeft w:val="0"/>
      <w:marRight w:val="0"/>
      <w:marTop w:val="0"/>
      <w:marBottom w:val="0"/>
      <w:divBdr>
        <w:top w:val="none" w:sz="0" w:space="0" w:color="auto"/>
        <w:left w:val="none" w:sz="0" w:space="0" w:color="auto"/>
        <w:bottom w:val="none" w:sz="0" w:space="0" w:color="auto"/>
        <w:right w:val="none" w:sz="0" w:space="0" w:color="auto"/>
      </w:divBdr>
    </w:div>
    <w:div w:id="661397983">
      <w:bodyDiv w:val="1"/>
      <w:marLeft w:val="0"/>
      <w:marRight w:val="0"/>
      <w:marTop w:val="0"/>
      <w:marBottom w:val="0"/>
      <w:divBdr>
        <w:top w:val="none" w:sz="0" w:space="0" w:color="auto"/>
        <w:left w:val="none" w:sz="0" w:space="0" w:color="auto"/>
        <w:bottom w:val="none" w:sz="0" w:space="0" w:color="auto"/>
        <w:right w:val="none" w:sz="0" w:space="0" w:color="auto"/>
      </w:divBdr>
    </w:div>
    <w:div w:id="730736112">
      <w:bodyDiv w:val="1"/>
      <w:marLeft w:val="0"/>
      <w:marRight w:val="0"/>
      <w:marTop w:val="0"/>
      <w:marBottom w:val="0"/>
      <w:divBdr>
        <w:top w:val="none" w:sz="0" w:space="0" w:color="auto"/>
        <w:left w:val="none" w:sz="0" w:space="0" w:color="auto"/>
        <w:bottom w:val="none" w:sz="0" w:space="0" w:color="auto"/>
        <w:right w:val="none" w:sz="0" w:space="0" w:color="auto"/>
      </w:divBdr>
    </w:div>
    <w:div w:id="747850394">
      <w:bodyDiv w:val="1"/>
      <w:marLeft w:val="0"/>
      <w:marRight w:val="0"/>
      <w:marTop w:val="0"/>
      <w:marBottom w:val="0"/>
      <w:divBdr>
        <w:top w:val="none" w:sz="0" w:space="0" w:color="auto"/>
        <w:left w:val="none" w:sz="0" w:space="0" w:color="auto"/>
        <w:bottom w:val="none" w:sz="0" w:space="0" w:color="auto"/>
        <w:right w:val="none" w:sz="0" w:space="0" w:color="auto"/>
      </w:divBdr>
    </w:div>
    <w:div w:id="749157306">
      <w:bodyDiv w:val="1"/>
      <w:marLeft w:val="0"/>
      <w:marRight w:val="0"/>
      <w:marTop w:val="0"/>
      <w:marBottom w:val="0"/>
      <w:divBdr>
        <w:top w:val="none" w:sz="0" w:space="0" w:color="auto"/>
        <w:left w:val="none" w:sz="0" w:space="0" w:color="auto"/>
        <w:bottom w:val="none" w:sz="0" w:space="0" w:color="auto"/>
        <w:right w:val="none" w:sz="0" w:space="0" w:color="auto"/>
      </w:divBdr>
    </w:div>
    <w:div w:id="775095773">
      <w:bodyDiv w:val="1"/>
      <w:marLeft w:val="0"/>
      <w:marRight w:val="0"/>
      <w:marTop w:val="0"/>
      <w:marBottom w:val="0"/>
      <w:divBdr>
        <w:top w:val="none" w:sz="0" w:space="0" w:color="auto"/>
        <w:left w:val="none" w:sz="0" w:space="0" w:color="auto"/>
        <w:bottom w:val="none" w:sz="0" w:space="0" w:color="auto"/>
        <w:right w:val="none" w:sz="0" w:space="0" w:color="auto"/>
      </w:divBdr>
    </w:div>
    <w:div w:id="781731768">
      <w:bodyDiv w:val="1"/>
      <w:marLeft w:val="0"/>
      <w:marRight w:val="0"/>
      <w:marTop w:val="0"/>
      <w:marBottom w:val="0"/>
      <w:divBdr>
        <w:top w:val="none" w:sz="0" w:space="0" w:color="auto"/>
        <w:left w:val="none" w:sz="0" w:space="0" w:color="auto"/>
        <w:bottom w:val="none" w:sz="0" w:space="0" w:color="auto"/>
        <w:right w:val="none" w:sz="0" w:space="0" w:color="auto"/>
      </w:divBdr>
    </w:div>
    <w:div w:id="782532548">
      <w:bodyDiv w:val="1"/>
      <w:marLeft w:val="0"/>
      <w:marRight w:val="0"/>
      <w:marTop w:val="0"/>
      <w:marBottom w:val="0"/>
      <w:divBdr>
        <w:top w:val="none" w:sz="0" w:space="0" w:color="auto"/>
        <w:left w:val="none" w:sz="0" w:space="0" w:color="auto"/>
        <w:bottom w:val="none" w:sz="0" w:space="0" w:color="auto"/>
        <w:right w:val="none" w:sz="0" w:space="0" w:color="auto"/>
      </w:divBdr>
    </w:div>
    <w:div w:id="806315748">
      <w:bodyDiv w:val="1"/>
      <w:marLeft w:val="0"/>
      <w:marRight w:val="0"/>
      <w:marTop w:val="0"/>
      <w:marBottom w:val="0"/>
      <w:divBdr>
        <w:top w:val="none" w:sz="0" w:space="0" w:color="auto"/>
        <w:left w:val="none" w:sz="0" w:space="0" w:color="auto"/>
        <w:bottom w:val="none" w:sz="0" w:space="0" w:color="auto"/>
        <w:right w:val="none" w:sz="0" w:space="0" w:color="auto"/>
      </w:divBdr>
    </w:div>
    <w:div w:id="853885845">
      <w:bodyDiv w:val="1"/>
      <w:marLeft w:val="0"/>
      <w:marRight w:val="0"/>
      <w:marTop w:val="0"/>
      <w:marBottom w:val="0"/>
      <w:divBdr>
        <w:top w:val="none" w:sz="0" w:space="0" w:color="auto"/>
        <w:left w:val="none" w:sz="0" w:space="0" w:color="auto"/>
        <w:bottom w:val="none" w:sz="0" w:space="0" w:color="auto"/>
        <w:right w:val="none" w:sz="0" w:space="0" w:color="auto"/>
      </w:divBdr>
    </w:div>
    <w:div w:id="889075079">
      <w:bodyDiv w:val="1"/>
      <w:marLeft w:val="0"/>
      <w:marRight w:val="0"/>
      <w:marTop w:val="0"/>
      <w:marBottom w:val="0"/>
      <w:divBdr>
        <w:top w:val="none" w:sz="0" w:space="0" w:color="auto"/>
        <w:left w:val="none" w:sz="0" w:space="0" w:color="auto"/>
        <w:bottom w:val="none" w:sz="0" w:space="0" w:color="auto"/>
        <w:right w:val="none" w:sz="0" w:space="0" w:color="auto"/>
      </w:divBdr>
    </w:div>
    <w:div w:id="902329964">
      <w:bodyDiv w:val="1"/>
      <w:marLeft w:val="0"/>
      <w:marRight w:val="0"/>
      <w:marTop w:val="0"/>
      <w:marBottom w:val="0"/>
      <w:divBdr>
        <w:top w:val="none" w:sz="0" w:space="0" w:color="auto"/>
        <w:left w:val="none" w:sz="0" w:space="0" w:color="auto"/>
        <w:bottom w:val="none" w:sz="0" w:space="0" w:color="auto"/>
        <w:right w:val="none" w:sz="0" w:space="0" w:color="auto"/>
      </w:divBdr>
    </w:div>
    <w:div w:id="966815733">
      <w:bodyDiv w:val="1"/>
      <w:marLeft w:val="0"/>
      <w:marRight w:val="0"/>
      <w:marTop w:val="0"/>
      <w:marBottom w:val="0"/>
      <w:divBdr>
        <w:top w:val="none" w:sz="0" w:space="0" w:color="auto"/>
        <w:left w:val="none" w:sz="0" w:space="0" w:color="auto"/>
        <w:bottom w:val="none" w:sz="0" w:space="0" w:color="auto"/>
        <w:right w:val="none" w:sz="0" w:space="0" w:color="auto"/>
      </w:divBdr>
    </w:div>
    <w:div w:id="973750984">
      <w:bodyDiv w:val="1"/>
      <w:marLeft w:val="0"/>
      <w:marRight w:val="0"/>
      <w:marTop w:val="0"/>
      <w:marBottom w:val="0"/>
      <w:divBdr>
        <w:top w:val="none" w:sz="0" w:space="0" w:color="auto"/>
        <w:left w:val="none" w:sz="0" w:space="0" w:color="auto"/>
        <w:bottom w:val="none" w:sz="0" w:space="0" w:color="auto"/>
        <w:right w:val="none" w:sz="0" w:space="0" w:color="auto"/>
      </w:divBdr>
    </w:div>
    <w:div w:id="1013335578">
      <w:bodyDiv w:val="1"/>
      <w:marLeft w:val="0"/>
      <w:marRight w:val="0"/>
      <w:marTop w:val="0"/>
      <w:marBottom w:val="0"/>
      <w:divBdr>
        <w:top w:val="none" w:sz="0" w:space="0" w:color="auto"/>
        <w:left w:val="none" w:sz="0" w:space="0" w:color="auto"/>
        <w:bottom w:val="none" w:sz="0" w:space="0" w:color="auto"/>
        <w:right w:val="none" w:sz="0" w:space="0" w:color="auto"/>
      </w:divBdr>
    </w:div>
    <w:div w:id="1013603693">
      <w:bodyDiv w:val="1"/>
      <w:marLeft w:val="0"/>
      <w:marRight w:val="0"/>
      <w:marTop w:val="0"/>
      <w:marBottom w:val="0"/>
      <w:divBdr>
        <w:top w:val="none" w:sz="0" w:space="0" w:color="auto"/>
        <w:left w:val="none" w:sz="0" w:space="0" w:color="auto"/>
        <w:bottom w:val="none" w:sz="0" w:space="0" w:color="auto"/>
        <w:right w:val="none" w:sz="0" w:space="0" w:color="auto"/>
      </w:divBdr>
    </w:div>
    <w:div w:id="1021054161">
      <w:bodyDiv w:val="1"/>
      <w:marLeft w:val="0"/>
      <w:marRight w:val="0"/>
      <w:marTop w:val="0"/>
      <w:marBottom w:val="0"/>
      <w:divBdr>
        <w:top w:val="none" w:sz="0" w:space="0" w:color="auto"/>
        <w:left w:val="none" w:sz="0" w:space="0" w:color="auto"/>
        <w:bottom w:val="none" w:sz="0" w:space="0" w:color="auto"/>
        <w:right w:val="none" w:sz="0" w:space="0" w:color="auto"/>
      </w:divBdr>
    </w:div>
    <w:div w:id="1080979840">
      <w:bodyDiv w:val="1"/>
      <w:marLeft w:val="0"/>
      <w:marRight w:val="0"/>
      <w:marTop w:val="0"/>
      <w:marBottom w:val="0"/>
      <w:divBdr>
        <w:top w:val="none" w:sz="0" w:space="0" w:color="auto"/>
        <w:left w:val="none" w:sz="0" w:space="0" w:color="auto"/>
        <w:bottom w:val="none" w:sz="0" w:space="0" w:color="auto"/>
        <w:right w:val="none" w:sz="0" w:space="0" w:color="auto"/>
      </w:divBdr>
    </w:div>
    <w:div w:id="1095442245">
      <w:bodyDiv w:val="1"/>
      <w:marLeft w:val="0"/>
      <w:marRight w:val="0"/>
      <w:marTop w:val="0"/>
      <w:marBottom w:val="0"/>
      <w:divBdr>
        <w:top w:val="none" w:sz="0" w:space="0" w:color="auto"/>
        <w:left w:val="none" w:sz="0" w:space="0" w:color="auto"/>
        <w:bottom w:val="none" w:sz="0" w:space="0" w:color="auto"/>
        <w:right w:val="none" w:sz="0" w:space="0" w:color="auto"/>
      </w:divBdr>
    </w:div>
    <w:div w:id="1102728205">
      <w:bodyDiv w:val="1"/>
      <w:marLeft w:val="0"/>
      <w:marRight w:val="0"/>
      <w:marTop w:val="0"/>
      <w:marBottom w:val="0"/>
      <w:divBdr>
        <w:top w:val="none" w:sz="0" w:space="0" w:color="auto"/>
        <w:left w:val="none" w:sz="0" w:space="0" w:color="auto"/>
        <w:bottom w:val="none" w:sz="0" w:space="0" w:color="auto"/>
        <w:right w:val="none" w:sz="0" w:space="0" w:color="auto"/>
      </w:divBdr>
    </w:div>
    <w:div w:id="1103264237">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50634311">
      <w:bodyDiv w:val="1"/>
      <w:marLeft w:val="0"/>
      <w:marRight w:val="0"/>
      <w:marTop w:val="0"/>
      <w:marBottom w:val="0"/>
      <w:divBdr>
        <w:top w:val="none" w:sz="0" w:space="0" w:color="auto"/>
        <w:left w:val="none" w:sz="0" w:space="0" w:color="auto"/>
        <w:bottom w:val="none" w:sz="0" w:space="0" w:color="auto"/>
        <w:right w:val="none" w:sz="0" w:space="0" w:color="auto"/>
      </w:divBdr>
    </w:div>
    <w:div w:id="1194686186">
      <w:bodyDiv w:val="1"/>
      <w:marLeft w:val="0"/>
      <w:marRight w:val="0"/>
      <w:marTop w:val="0"/>
      <w:marBottom w:val="0"/>
      <w:divBdr>
        <w:top w:val="none" w:sz="0" w:space="0" w:color="auto"/>
        <w:left w:val="none" w:sz="0" w:space="0" w:color="auto"/>
        <w:bottom w:val="none" w:sz="0" w:space="0" w:color="auto"/>
        <w:right w:val="none" w:sz="0" w:space="0" w:color="auto"/>
      </w:divBdr>
    </w:div>
    <w:div w:id="1354572559">
      <w:bodyDiv w:val="1"/>
      <w:marLeft w:val="0"/>
      <w:marRight w:val="0"/>
      <w:marTop w:val="0"/>
      <w:marBottom w:val="0"/>
      <w:divBdr>
        <w:top w:val="none" w:sz="0" w:space="0" w:color="auto"/>
        <w:left w:val="none" w:sz="0" w:space="0" w:color="auto"/>
        <w:bottom w:val="none" w:sz="0" w:space="0" w:color="auto"/>
        <w:right w:val="none" w:sz="0" w:space="0" w:color="auto"/>
      </w:divBdr>
    </w:div>
    <w:div w:id="1378050537">
      <w:bodyDiv w:val="1"/>
      <w:marLeft w:val="0"/>
      <w:marRight w:val="0"/>
      <w:marTop w:val="0"/>
      <w:marBottom w:val="0"/>
      <w:divBdr>
        <w:top w:val="none" w:sz="0" w:space="0" w:color="auto"/>
        <w:left w:val="none" w:sz="0" w:space="0" w:color="auto"/>
        <w:bottom w:val="none" w:sz="0" w:space="0" w:color="auto"/>
        <w:right w:val="none" w:sz="0" w:space="0" w:color="auto"/>
      </w:divBdr>
    </w:div>
    <w:div w:id="1384209671">
      <w:bodyDiv w:val="1"/>
      <w:marLeft w:val="0"/>
      <w:marRight w:val="0"/>
      <w:marTop w:val="0"/>
      <w:marBottom w:val="0"/>
      <w:divBdr>
        <w:top w:val="none" w:sz="0" w:space="0" w:color="auto"/>
        <w:left w:val="none" w:sz="0" w:space="0" w:color="auto"/>
        <w:bottom w:val="none" w:sz="0" w:space="0" w:color="auto"/>
        <w:right w:val="none" w:sz="0" w:space="0" w:color="auto"/>
      </w:divBdr>
    </w:div>
    <w:div w:id="1393389735">
      <w:bodyDiv w:val="1"/>
      <w:marLeft w:val="0"/>
      <w:marRight w:val="0"/>
      <w:marTop w:val="0"/>
      <w:marBottom w:val="0"/>
      <w:divBdr>
        <w:top w:val="none" w:sz="0" w:space="0" w:color="auto"/>
        <w:left w:val="none" w:sz="0" w:space="0" w:color="auto"/>
        <w:bottom w:val="none" w:sz="0" w:space="0" w:color="auto"/>
        <w:right w:val="none" w:sz="0" w:space="0" w:color="auto"/>
      </w:divBdr>
    </w:div>
    <w:div w:id="1393699386">
      <w:bodyDiv w:val="1"/>
      <w:marLeft w:val="0"/>
      <w:marRight w:val="0"/>
      <w:marTop w:val="0"/>
      <w:marBottom w:val="0"/>
      <w:divBdr>
        <w:top w:val="none" w:sz="0" w:space="0" w:color="auto"/>
        <w:left w:val="none" w:sz="0" w:space="0" w:color="auto"/>
        <w:bottom w:val="none" w:sz="0" w:space="0" w:color="auto"/>
        <w:right w:val="none" w:sz="0" w:space="0" w:color="auto"/>
      </w:divBdr>
    </w:div>
    <w:div w:id="1439568626">
      <w:bodyDiv w:val="1"/>
      <w:marLeft w:val="0"/>
      <w:marRight w:val="0"/>
      <w:marTop w:val="0"/>
      <w:marBottom w:val="0"/>
      <w:divBdr>
        <w:top w:val="none" w:sz="0" w:space="0" w:color="auto"/>
        <w:left w:val="none" w:sz="0" w:space="0" w:color="auto"/>
        <w:bottom w:val="none" w:sz="0" w:space="0" w:color="auto"/>
        <w:right w:val="none" w:sz="0" w:space="0" w:color="auto"/>
      </w:divBdr>
    </w:div>
    <w:div w:id="1477724165">
      <w:bodyDiv w:val="1"/>
      <w:marLeft w:val="0"/>
      <w:marRight w:val="0"/>
      <w:marTop w:val="0"/>
      <w:marBottom w:val="0"/>
      <w:divBdr>
        <w:top w:val="none" w:sz="0" w:space="0" w:color="auto"/>
        <w:left w:val="none" w:sz="0" w:space="0" w:color="auto"/>
        <w:bottom w:val="none" w:sz="0" w:space="0" w:color="auto"/>
        <w:right w:val="none" w:sz="0" w:space="0" w:color="auto"/>
      </w:divBdr>
    </w:div>
    <w:div w:id="1492670845">
      <w:bodyDiv w:val="1"/>
      <w:marLeft w:val="0"/>
      <w:marRight w:val="0"/>
      <w:marTop w:val="0"/>
      <w:marBottom w:val="0"/>
      <w:divBdr>
        <w:top w:val="none" w:sz="0" w:space="0" w:color="auto"/>
        <w:left w:val="none" w:sz="0" w:space="0" w:color="auto"/>
        <w:bottom w:val="none" w:sz="0" w:space="0" w:color="auto"/>
        <w:right w:val="none" w:sz="0" w:space="0" w:color="auto"/>
      </w:divBdr>
    </w:div>
    <w:div w:id="1495955569">
      <w:bodyDiv w:val="1"/>
      <w:marLeft w:val="0"/>
      <w:marRight w:val="0"/>
      <w:marTop w:val="0"/>
      <w:marBottom w:val="0"/>
      <w:divBdr>
        <w:top w:val="none" w:sz="0" w:space="0" w:color="auto"/>
        <w:left w:val="none" w:sz="0" w:space="0" w:color="auto"/>
        <w:bottom w:val="none" w:sz="0" w:space="0" w:color="auto"/>
        <w:right w:val="none" w:sz="0" w:space="0" w:color="auto"/>
      </w:divBdr>
    </w:div>
    <w:div w:id="1534536475">
      <w:bodyDiv w:val="1"/>
      <w:marLeft w:val="0"/>
      <w:marRight w:val="0"/>
      <w:marTop w:val="0"/>
      <w:marBottom w:val="0"/>
      <w:divBdr>
        <w:top w:val="none" w:sz="0" w:space="0" w:color="auto"/>
        <w:left w:val="none" w:sz="0" w:space="0" w:color="auto"/>
        <w:bottom w:val="none" w:sz="0" w:space="0" w:color="auto"/>
        <w:right w:val="none" w:sz="0" w:space="0" w:color="auto"/>
      </w:divBdr>
    </w:div>
    <w:div w:id="1534919167">
      <w:bodyDiv w:val="1"/>
      <w:marLeft w:val="0"/>
      <w:marRight w:val="0"/>
      <w:marTop w:val="0"/>
      <w:marBottom w:val="0"/>
      <w:divBdr>
        <w:top w:val="none" w:sz="0" w:space="0" w:color="auto"/>
        <w:left w:val="none" w:sz="0" w:space="0" w:color="auto"/>
        <w:bottom w:val="none" w:sz="0" w:space="0" w:color="auto"/>
        <w:right w:val="none" w:sz="0" w:space="0" w:color="auto"/>
      </w:divBdr>
    </w:div>
    <w:div w:id="1563444687">
      <w:bodyDiv w:val="1"/>
      <w:marLeft w:val="0"/>
      <w:marRight w:val="0"/>
      <w:marTop w:val="0"/>
      <w:marBottom w:val="0"/>
      <w:divBdr>
        <w:top w:val="none" w:sz="0" w:space="0" w:color="auto"/>
        <w:left w:val="none" w:sz="0" w:space="0" w:color="auto"/>
        <w:bottom w:val="none" w:sz="0" w:space="0" w:color="auto"/>
        <w:right w:val="none" w:sz="0" w:space="0" w:color="auto"/>
      </w:divBdr>
    </w:div>
    <w:div w:id="1571380014">
      <w:bodyDiv w:val="1"/>
      <w:marLeft w:val="0"/>
      <w:marRight w:val="0"/>
      <w:marTop w:val="0"/>
      <w:marBottom w:val="0"/>
      <w:divBdr>
        <w:top w:val="none" w:sz="0" w:space="0" w:color="auto"/>
        <w:left w:val="none" w:sz="0" w:space="0" w:color="auto"/>
        <w:bottom w:val="none" w:sz="0" w:space="0" w:color="auto"/>
        <w:right w:val="none" w:sz="0" w:space="0" w:color="auto"/>
      </w:divBdr>
    </w:div>
    <w:div w:id="1581792438">
      <w:bodyDiv w:val="1"/>
      <w:marLeft w:val="0"/>
      <w:marRight w:val="0"/>
      <w:marTop w:val="0"/>
      <w:marBottom w:val="0"/>
      <w:divBdr>
        <w:top w:val="none" w:sz="0" w:space="0" w:color="auto"/>
        <w:left w:val="none" w:sz="0" w:space="0" w:color="auto"/>
        <w:bottom w:val="none" w:sz="0" w:space="0" w:color="auto"/>
        <w:right w:val="none" w:sz="0" w:space="0" w:color="auto"/>
      </w:divBdr>
    </w:div>
    <w:div w:id="1591692699">
      <w:bodyDiv w:val="1"/>
      <w:marLeft w:val="0"/>
      <w:marRight w:val="0"/>
      <w:marTop w:val="0"/>
      <w:marBottom w:val="0"/>
      <w:divBdr>
        <w:top w:val="none" w:sz="0" w:space="0" w:color="auto"/>
        <w:left w:val="none" w:sz="0" w:space="0" w:color="auto"/>
        <w:bottom w:val="none" w:sz="0" w:space="0" w:color="auto"/>
        <w:right w:val="none" w:sz="0" w:space="0" w:color="auto"/>
      </w:divBdr>
    </w:div>
    <w:div w:id="1643466014">
      <w:bodyDiv w:val="1"/>
      <w:marLeft w:val="0"/>
      <w:marRight w:val="0"/>
      <w:marTop w:val="0"/>
      <w:marBottom w:val="0"/>
      <w:divBdr>
        <w:top w:val="none" w:sz="0" w:space="0" w:color="auto"/>
        <w:left w:val="none" w:sz="0" w:space="0" w:color="auto"/>
        <w:bottom w:val="none" w:sz="0" w:space="0" w:color="auto"/>
        <w:right w:val="none" w:sz="0" w:space="0" w:color="auto"/>
      </w:divBdr>
    </w:div>
    <w:div w:id="1785953527">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 w:id="1819376487">
      <w:bodyDiv w:val="1"/>
      <w:marLeft w:val="0"/>
      <w:marRight w:val="0"/>
      <w:marTop w:val="0"/>
      <w:marBottom w:val="0"/>
      <w:divBdr>
        <w:top w:val="none" w:sz="0" w:space="0" w:color="auto"/>
        <w:left w:val="none" w:sz="0" w:space="0" w:color="auto"/>
        <w:bottom w:val="none" w:sz="0" w:space="0" w:color="auto"/>
        <w:right w:val="none" w:sz="0" w:space="0" w:color="auto"/>
      </w:divBdr>
    </w:div>
    <w:div w:id="1848714549">
      <w:bodyDiv w:val="1"/>
      <w:marLeft w:val="0"/>
      <w:marRight w:val="0"/>
      <w:marTop w:val="0"/>
      <w:marBottom w:val="0"/>
      <w:divBdr>
        <w:top w:val="none" w:sz="0" w:space="0" w:color="auto"/>
        <w:left w:val="none" w:sz="0" w:space="0" w:color="auto"/>
        <w:bottom w:val="none" w:sz="0" w:space="0" w:color="auto"/>
        <w:right w:val="none" w:sz="0" w:space="0" w:color="auto"/>
      </w:divBdr>
    </w:div>
    <w:div w:id="1866750084">
      <w:bodyDiv w:val="1"/>
      <w:marLeft w:val="0"/>
      <w:marRight w:val="0"/>
      <w:marTop w:val="0"/>
      <w:marBottom w:val="0"/>
      <w:divBdr>
        <w:top w:val="none" w:sz="0" w:space="0" w:color="auto"/>
        <w:left w:val="none" w:sz="0" w:space="0" w:color="auto"/>
        <w:bottom w:val="none" w:sz="0" w:space="0" w:color="auto"/>
        <w:right w:val="none" w:sz="0" w:space="0" w:color="auto"/>
      </w:divBdr>
    </w:div>
    <w:div w:id="1879514658">
      <w:bodyDiv w:val="1"/>
      <w:marLeft w:val="0"/>
      <w:marRight w:val="0"/>
      <w:marTop w:val="0"/>
      <w:marBottom w:val="0"/>
      <w:divBdr>
        <w:top w:val="none" w:sz="0" w:space="0" w:color="auto"/>
        <w:left w:val="none" w:sz="0" w:space="0" w:color="auto"/>
        <w:bottom w:val="none" w:sz="0" w:space="0" w:color="auto"/>
        <w:right w:val="none" w:sz="0" w:space="0" w:color="auto"/>
      </w:divBdr>
    </w:div>
    <w:div w:id="1936282871">
      <w:bodyDiv w:val="1"/>
      <w:marLeft w:val="0"/>
      <w:marRight w:val="0"/>
      <w:marTop w:val="0"/>
      <w:marBottom w:val="0"/>
      <w:divBdr>
        <w:top w:val="none" w:sz="0" w:space="0" w:color="auto"/>
        <w:left w:val="none" w:sz="0" w:space="0" w:color="auto"/>
        <w:bottom w:val="none" w:sz="0" w:space="0" w:color="auto"/>
        <w:right w:val="none" w:sz="0" w:space="0" w:color="auto"/>
      </w:divBdr>
    </w:div>
    <w:div w:id="1947341985">
      <w:bodyDiv w:val="1"/>
      <w:marLeft w:val="0"/>
      <w:marRight w:val="0"/>
      <w:marTop w:val="0"/>
      <w:marBottom w:val="0"/>
      <w:divBdr>
        <w:top w:val="none" w:sz="0" w:space="0" w:color="auto"/>
        <w:left w:val="none" w:sz="0" w:space="0" w:color="auto"/>
        <w:bottom w:val="none" w:sz="0" w:space="0" w:color="auto"/>
        <w:right w:val="none" w:sz="0" w:space="0" w:color="auto"/>
      </w:divBdr>
    </w:div>
    <w:div w:id="2003000748">
      <w:bodyDiv w:val="1"/>
      <w:marLeft w:val="0"/>
      <w:marRight w:val="0"/>
      <w:marTop w:val="0"/>
      <w:marBottom w:val="0"/>
      <w:divBdr>
        <w:top w:val="none" w:sz="0" w:space="0" w:color="auto"/>
        <w:left w:val="none" w:sz="0" w:space="0" w:color="auto"/>
        <w:bottom w:val="none" w:sz="0" w:space="0" w:color="auto"/>
        <w:right w:val="none" w:sz="0" w:space="0" w:color="auto"/>
      </w:divBdr>
    </w:div>
    <w:div w:id="2031682451">
      <w:bodyDiv w:val="1"/>
      <w:marLeft w:val="0"/>
      <w:marRight w:val="0"/>
      <w:marTop w:val="0"/>
      <w:marBottom w:val="0"/>
      <w:divBdr>
        <w:top w:val="none" w:sz="0" w:space="0" w:color="auto"/>
        <w:left w:val="none" w:sz="0" w:space="0" w:color="auto"/>
        <w:bottom w:val="none" w:sz="0" w:space="0" w:color="auto"/>
        <w:right w:val="none" w:sz="0" w:space="0" w:color="auto"/>
      </w:divBdr>
    </w:div>
    <w:div w:id="2049066088">
      <w:bodyDiv w:val="1"/>
      <w:marLeft w:val="0"/>
      <w:marRight w:val="0"/>
      <w:marTop w:val="0"/>
      <w:marBottom w:val="0"/>
      <w:divBdr>
        <w:top w:val="none" w:sz="0" w:space="0" w:color="auto"/>
        <w:left w:val="none" w:sz="0" w:space="0" w:color="auto"/>
        <w:bottom w:val="none" w:sz="0" w:space="0" w:color="auto"/>
        <w:right w:val="none" w:sz="0" w:space="0" w:color="auto"/>
      </w:divBdr>
    </w:div>
    <w:div w:id="2051147970">
      <w:bodyDiv w:val="1"/>
      <w:marLeft w:val="0"/>
      <w:marRight w:val="0"/>
      <w:marTop w:val="0"/>
      <w:marBottom w:val="0"/>
      <w:divBdr>
        <w:top w:val="none" w:sz="0" w:space="0" w:color="auto"/>
        <w:left w:val="none" w:sz="0" w:space="0" w:color="auto"/>
        <w:bottom w:val="none" w:sz="0" w:space="0" w:color="auto"/>
        <w:right w:val="none" w:sz="0" w:space="0" w:color="auto"/>
      </w:divBdr>
    </w:div>
    <w:div w:id="2142458298">
      <w:bodyDiv w:val="1"/>
      <w:marLeft w:val="0"/>
      <w:marRight w:val="0"/>
      <w:marTop w:val="0"/>
      <w:marBottom w:val="0"/>
      <w:divBdr>
        <w:top w:val="none" w:sz="0" w:space="0" w:color="auto"/>
        <w:left w:val="none" w:sz="0" w:space="0" w:color="auto"/>
        <w:bottom w:val="none" w:sz="0" w:space="0" w:color="auto"/>
        <w:right w:val="none" w:sz="0" w:space="0" w:color="auto"/>
      </w:divBdr>
    </w:div>
    <w:div w:id="214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50</cp:revision>
  <cp:lastPrinted>2018-07-03T09:41:00Z</cp:lastPrinted>
  <dcterms:created xsi:type="dcterms:W3CDTF">2020-05-06T09:52:00Z</dcterms:created>
  <dcterms:modified xsi:type="dcterms:W3CDTF">2021-03-24T09:33:00Z</dcterms:modified>
</cp:coreProperties>
</file>